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CE38E5" w:rsidRPr="00396F86" w:rsidRDefault="00CE38E5" w:rsidP="00CE38E5">
      <w:pPr>
        <w:ind w:firstLine="709"/>
        <w:jc w:val="both"/>
        <w:rPr>
          <w:rFonts w:ascii="PT Astra Serif" w:hAnsi="PT Astra Serif"/>
          <w:sz w:val="24"/>
          <w:szCs w:val="24"/>
        </w:rPr>
      </w:pPr>
      <w:bookmarkStart w:id="0" w:name="OLE_LINK9"/>
      <w:bookmarkStart w:id="1"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w:t>
      </w:r>
      <w:r w:rsidR="001A3EEE" w:rsidRPr="00396F86">
        <w:rPr>
          <w:rFonts w:ascii="PT Astra Serif" w:hAnsi="PT Astra Serif"/>
          <w:sz w:val="24"/>
          <w:szCs w:val="24"/>
        </w:rPr>
        <w:t xml:space="preserve">оказание услуг по </w:t>
      </w:r>
      <w:r w:rsidR="00466058" w:rsidRPr="00466058">
        <w:rPr>
          <w:rFonts w:ascii="PT Astra Serif" w:hAnsi="PT Astra Serif"/>
          <w:sz w:val="24"/>
          <w:szCs w:val="24"/>
        </w:rPr>
        <w:t xml:space="preserve">передаче неисключительных прав на использование программного обеспечения </w:t>
      </w:r>
      <w:r w:rsidR="00B952B9" w:rsidRPr="00B952B9">
        <w:rPr>
          <w:rFonts w:ascii="PT Astra Serif" w:hAnsi="PT Astra Serif"/>
          <w:sz w:val="24"/>
          <w:szCs w:val="24"/>
        </w:rPr>
        <w:t>«КриптоПро»</w:t>
      </w:r>
      <w:r w:rsidR="00756162" w:rsidRPr="00396F86">
        <w:rPr>
          <w:rFonts w:ascii="PT Astra Serif" w:hAnsi="PT Astra Serif"/>
          <w:sz w:val="24"/>
          <w:szCs w:val="24"/>
        </w:rPr>
        <w:t>.</w:t>
      </w:r>
    </w:p>
    <w:p w:rsidR="0029179F" w:rsidRPr="00396F86" w:rsidRDefault="0029179F" w:rsidP="00756162">
      <w:pPr>
        <w:ind w:firstLine="709"/>
        <w:jc w:val="both"/>
        <w:rPr>
          <w:rFonts w:ascii="PT Astra Serif" w:hAnsi="PT Astra Serif"/>
          <w:b/>
          <w:sz w:val="24"/>
          <w:szCs w:val="24"/>
        </w:rPr>
      </w:pPr>
    </w:p>
    <w:bookmarkEnd w:id="0"/>
    <w:bookmarkEnd w:id="1"/>
    <w:p w:rsidR="00AA6C06" w:rsidRPr="000B5F45" w:rsidRDefault="00AA6C06" w:rsidP="00AA6C06">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AA6C06" w:rsidRDefault="00466058"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w:t>
      </w:r>
      <w:r w:rsidR="00B952B9">
        <w:rPr>
          <w:rFonts w:ascii="PT Astra Serif" w:hAnsi="PT Astra Serif"/>
          <w:color w:val="00000A"/>
          <w:sz w:val="24"/>
          <w:szCs w:val="24"/>
        </w:rPr>
        <w:t>1</w:t>
      </w:r>
      <w:r>
        <w:rPr>
          <w:rFonts w:ascii="PT Astra Serif" w:hAnsi="PT Astra Serif"/>
          <w:color w:val="00000A"/>
          <w:sz w:val="24"/>
          <w:szCs w:val="24"/>
        </w:rPr>
        <w:t xml:space="preserve">. Срок оказания услуг сопровождения программного обеспечения - </w:t>
      </w:r>
      <w:r w:rsidRPr="00466058">
        <w:rPr>
          <w:rFonts w:ascii="PT Astra Serif" w:hAnsi="PT Astra Serif"/>
          <w:color w:val="00000A"/>
          <w:sz w:val="24"/>
          <w:szCs w:val="24"/>
        </w:rPr>
        <w:t xml:space="preserve">не менее 12 (двенадцати) месяцев </w:t>
      </w:r>
      <w:proofErr w:type="gramStart"/>
      <w:r w:rsidRPr="00466058">
        <w:rPr>
          <w:rFonts w:ascii="PT Astra Serif" w:hAnsi="PT Astra Serif"/>
          <w:color w:val="00000A"/>
          <w:sz w:val="24"/>
          <w:szCs w:val="24"/>
        </w:rPr>
        <w:t>с даты подписания</w:t>
      </w:r>
      <w:proofErr w:type="gramEnd"/>
      <w:r w:rsidRPr="00466058">
        <w:rPr>
          <w:rFonts w:ascii="PT Astra Serif" w:hAnsi="PT Astra Serif"/>
          <w:color w:val="00000A"/>
          <w:sz w:val="24"/>
          <w:szCs w:val="24"/>
        </w:rPr>
        <w:t xml:space="preserve"> Заказчиком документа о приёмке, предусмотренного муниципальным контрактом</w:t>
      </w:r>
      <w:r>
        <w:rPr>
          <w:rFonts w:ascii="PT Astra Serif" w:hAnsi="PT Astra Serif"/>
          <w:color w:val="00000A"/>
          <w:sz w:val="24"/>
          <w:szCs w:val="24"/>
        </w:rPr>
        <w:t>.</w:t>
      </w:r>
    </w:p>
    <w:p w:rsidR="00466058" w:rsidRDefault="00466058" w:rsidP="00AA6C06">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2.</w:t>
      </w:r>
      <w:r w:rsidR="00B952B9">
        <w:rPr>
          <w:rFonts w:ascii="PT Astra Serif" w:hAnsi="PT Astra Serif"/>
          <w:color w:val="00000A"/>
          <w:sz w:val="24"/>
          <w:szCs w:val="24"/>
        </w:rPr>
        <w:t>2</w:t>
      </w:r>
      <w:r>
        <w:rPr>
          <w:rFonts w:ascii="PT Astra Serif" w:hAnsi="PT Astra Serif"/>
          <w:color w:val="00000A"/>
          <w:sz w:val="24"/>
          <w:szCs w:val="24"/>
        </w:rPr>
        <w:t xml:space="preserve">. Тип поставки </w:t>
      </w:r>
      <w:r w:rsidRPr="00466058">
        <w:rPr>
          <w:rFonts w:ascii="PT Astra Serif" w:hAnsi="PT Astra Serif"/>
          <w:sz w:val="24"/>
          <w:szCs w:val="24"/>
        </w:rPr>
        <w:t>программного обеспечени</w:t>
      </w:r>
      <w:bookmarkStart w:id="2" w:name="_GoBack"/>
      <w:bookmarkEnd w:id="2"/>
      <w:r w:rsidRPr="00466058">
        <w:rPr>
          <w:rFonts w:ascii="PT Astra Serif" w:hAnsi="PT Astra Serif"/>
          <w:sz w:val="24"/>
          <w:szCs w:val="24"/>
        </w:rPr>
        <w:t>я</w:t>
      </w:r>
      <w:r>
        <w:rPr>
          <w:rFonts w:ascii="PT Astra Serif" w:hAnsi="PT Astra Serif"/>
          <w:sz w:val="24"/>
          <w:szCs w:val="24"/>
        </w:rPr>
        <w:t xml:space="preserve"> - электронный.</w:t>
      </w:r>
    </w:p>
    <w:p w:rsidR="001B75AF" w:rsidRDefault="001B75AF" w:rsidP="00AA6C06">
      <w:pPr>
        <w:widowControl w:val="0"/>
        <w:tabs>
          <w:tab w:val="left" w:pos="709"/>
        </w:tabs>
        <w:suppressAutoHyphens/>
        <w:ind w:firstLine="709"/>
        <w:jc w:val="both"/>
        <w:rPr>
          <w:rFonts w:ascii="PT Astra Serif" w:hAnsi="PT Astra Serif"/>
          <w:color w:val="00000A"/>
          <w:sz w:val="24"/>
          <w:szCs w:val="24"/>
        </w:rPr>
      </w:pPr>
      <w:r>
        <w:rPr>
          <w:rFonts w:ascii="PT Astra Serif" w:hAnsi="PT Astra Serif"/>
          <w:sz w:val="24"/>
          <w:szCs w:val="24"/>
        </w:rPr>
        <w:t xml:space="preserve">2.3. </w:t>
      </w:r>
      <w:proofErr w:type="gramStart"/>
      <w:r w:rsidRPr="001B75AF">
        <w:rPr>
          <w:rFonts w:ascii="PT Astra Serif" w:hAnsi="PT Astra Serif"/>
          <w:sz w:val="24"/>
          <w:szCs w:val="24"/>
        </w:rPr>
        <w:t xml:space="preserve">Во исполнение требований пункта 1 части 1 статьи 12 Федерального закона Российской Федерации от 04 мая 2011 г. N 99-ФЗ «О лицензировании отдельных видов деятельности» и постановления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выполнению работ, оказанию</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 xml:space="preserve">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Исполнитель должен иметь действующую лицензию ФСБ России на распространение</w:t>
      </w:r>
      <w:proofErr w:type="gramEnd"/>
      <w:r w:rsidRPr="001B75AF">
        <w:rPr>
          <w:rFonts w:ascii="PT Astra Serif" w:hAnsi="PT Astra Serif"/>
          <w:sz w:val="24"/>
          <w:szCs w:val="24"/>
        </w:rPr>
        <w:t xml:space="preserve">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w:t>
      </w:r>
    </w:p>
    <w:p w:rsidR="00AA6C06" w:rsidRPr="000B5F45" w:rsidRDefault="00AA6C06" w:rsidP="00AA6C06">
      <w:pPr>
        <w:ind w:firstLine="709"/>
        <w:jc w:val="both"/>
        <w:rPr>
          <w:rFonts w:ascii="PT Astra Serif" w:hAnsi="PT Astra Serif"/>
          <w:sz w:val="24"/>
          <w:szCs w:val="24"/>
        </w:rPr>
      </w:pPr>
    </w:p>
    <w:p w:rsidR="00AA6C06" w:rsidRPr="000B5F45" w:rsidRDefault="00AA6C06" w:rsidP="00AA6C06">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CE53A9" w:rsidRPr="000B5F45" w:rsidTr="00CE53A9">
        <w:tc>
          <w:tcPr>
            <w:tcW w:w="483" w:type="dxa"/>
            <w:tcBorders>
              <w:top w:val="single" w:sz="4" w:space="0" w:color="000000"/>
              <w:left w:val="single" w:sz="4" w:space="0" w:color="000000"/>
              <w:bottom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CE53A9" w:rsidRPr="000B5F45" w:rsidRDefault="00CE53A9" w:rsidP="00B30BC7">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CE53A9" w:rsidRPr="000B5F45" w:rsidTr="00CE53A9">
        <w:trPr>
          <w:trHeight w:val="787"/>
        </w:trPr>
        <w:tc>
          <w:tcPr>
            <w:tcW w:w="483" w:type="dxa"/>
            <w:tcBorders>
              <w:top w:val="single" w:sz="4" w:space="0" w:color="auto"/>
              <w:left w:val="single" w:sz="4" w:space="0" w:color="auto"/>
              <w:bottom w:val="single" w:sz="4" w:space="0" w:color="auto"/>
              <w:right w:val="single" w:sz="4" w:space="0" w:color="auto"/>
            </w:tcBorders>
          </w:tcPr>
          <w:p w:rsidR="00CE53A9" w:rsidRPr="000B5F45" w:rsidRDefault="00CE53A9" w:rsidP="00B30BC7">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CE53A9" w:rsidRPr="000B5F45" w:rsidRDefault="00CE53A9" w:rsidP="002715FD">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CE53A9" w:rsidRPr="000B5F45" w:rsidRDefault="00CE53A9" w:rsidP="00AA6C06">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CE53A9" w:rsidRPr="00CE53A9" w:rsidRDefault="00B952B9" w:rsidP="004E343A">
            <w:pPr>
              <w:jc w:val="both"/>
              <w:rPr>
                <w:rFonts w:ascii="PT Astra Serif" w:eastAsia="Arial" w:hAnsi="PT Astra Serif" w:cs="Tahoma"/>
                <w:sz w:val="22"/>
                <w:szCs w:val="24"/>
              </w:rPr>
            </w:pPr>
            <w:r w:rsidRPr="00B952B9">
              <w:rPr>
                <w:rFonts w:ascii="PT Astra Serif" w:eastAsia="Arial" w:hAnsi="PT Astra Serif" w:cs="Tahoma"/>
                <w:sz w:val="22"/>
                <w:szCs w:val="24"/>
              </w:rPr>
              <w:t>Лицензия на право использования средства криптографической защиты информации "КриптоПро CSP" версии 5.0R2 на одном рабочем месте, бессрочно. Эквивалент не предусмотрен в соответствии с приказом ФНС России от 27.03.2024 №ЕД-7-26/245@, в связи с принятием Федерального закона от 31.07.2023 №389-ФЗ "О внесении изменений в части первую и вторую Налогового кодекса Российской Федерации и о приостановлении действия абзаца второго пункта 1 статьи 78 части первой Налогового кодекса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CE53A9" w:rsidRPr="000B5F45" w:rsidRDefault="00B952B9" w:rsidP="00B952B9">
            <w:pPr>
              <w:jc w:val="center"/>
              <w:rPr>
                <w:rFonts w:ascii="PT Astra Serif" w:eastAsia="Arial" w:hAnsi="PT Astra Serif" w:cs="Tahoma"/>
                <w:sz w:val="24"/>
                <w:szCs w:val="24"/>
              </w:rPr>
            </w:pPr>
            <w:r>
              <w:rPr>
                <w:rFonts w:ascii="PT Astra Serif" w:eastAsia="Arial" w:hAnsi="PT Astra Serif" w:cs="Tahoma"/>
                <w:sz w:val="24"/>
                <w:szCs w:val="24"/>
              </w:rPr>
              <w:t>5</w:t>
            </w:r>
            <w:r w:rsidR="00CE53A9" w:rsidRPr="000B5F45">
              <w:rPr>
                <w:rFonts w:ascii="PT Astra Serif" w:eastAsia="Arial" w:hAnsi="PT Astra Serif" w:cs="Tahoma"/>
                <w:sz w:val="24"/>
                <w:szCs w:val="24"/>
              </w:rPr>
              <w:t xml:space="preserve"> штук</w:t>
            </w:r>
          </w:p>
        </w:tc>
      </w:tr>
    </w:tbl>
    <w:p w:rsidR="00AA6C06" w:rsidRDefault="00A0173A" w:rsidP="00AA6C06">
      <w:pPr>
        <w:ind w:firstLine="709"/>
        <w:jc w:val="both"/>
        <w:rPr>
          <w:rFonts w:ascii="PT Astra Serif" w:hAnsi="PT Astra Serif"/>
          <w:sz w:val="24"/>
          <w:szCs w:val="24"/>
        </w:rPr>
      </w:pPr>
      <w:r w:rsidRPr="00A0173A">
        <w:rPr>
          <w:rFonts w:ascii="PT Astra Serif" w:hAnsi="PT Astra Serif"/>
          <w:sz w:val="24"/>
          <w:szCs w:val="24"/>
        </w:rPr>
        <w:t>П</w:t>
      </w:r>
      <w:r>
        <w:rPr>
          <w:rFonts w:ascii="PT Astra Serif" w:hAnsi="PT Astra Serif"/>
          <w:sz w:val="24"/>
          <w:szCs w:val="24"/>
        </w:rPr>
        <w:t>редоставляемые услуги</w:t>
      </w:r>
      <w:r w:rsidRPr="00A0173A">
        <w:rPr>
          <w:rFonts w:ascii="PT Astra Serif" w:hAnsi="PT Astra Serif"/>
          <w:sz w:val="24"/>
          <w:szCs w:val="24"/>
        </w:rPr>
        <w:t xml:space="preserve"> включены </w:t>
      </w:r>
      <w:proofErr w:type="gramStart"/>
      <w:r w:rsidRPr="00A0173A">
        <w:rPr>
          <w:rFonts w:ascii="PT Astra Serif" w:hAnsi="PT Astra Serif"/>
          <w:sz w:val="24"/>
          <w:szCs w:val="24"/>
        </w:rPr>
        <w:t>в</w:t>
      </w:r>
      <w:proofErr w:type="gramEnd"/>
      <w:r w:rsidRPr="00A0173A">
        <w:rPr>
          <w:rFonts w:ascii="PT Astra Serif" w:hAnsi="PT Astra Serif"/>
          <w:sz w:val="24"/>
          <w:szCs w:val="24"/>
        </w:rPr>
        <w:t xml:space="preserve"> </w:t>
      </w:r>
      <w:proofErr w:type="gramStart"/>
      <w:r w:rsidRPr="00A0173A">
        <w:rPr>
          <w:rFonts w:ascii="PT Astra Serif" w:hAnsi="PT Astra Serif"/>
          <w:sz w:val="24"/>
          <w:szCs w:val="24"/>
        </w:rPr>
        <w:t>поз</w:t>
      </w:r>
      <w:proofErr w:type="gramEnd"/>
      <w:r w:rsidRPr="00A0173A">
        <w:rPr>
          <w:rFonts w:ascii="PT Astra Serif" w:hAnsi="PT Astra Serif"/>
          <w:sz w:val="24"/>
          <w:szCs w:val="24"/>
        </w:rPr>
        <w:t xml:space="preserve">. </w:t>
      </w:r>
      <w:r>
        <w:rPr>
          <w:rFonts w:ascii="PT Astra Serif" w:hAnsi="PT Astra Serif"/>
          <w:sz w:val="24"/>
          <w:szCs w:val="24"/>
        </w:rPr>
        <w:t>146</w:t>
      </w:r>
      <w:r w:rsidRPr="00A0173A">
        <w:rPr>
          <w:rFonts w:ascii="PT Astra Serif" w:hAnsi="PT Astra Serif"/>
          <w:sz w:val="24"/>
          <w:szCs w:val="24"/>
        </w:rPr>
        <w:t xml:space="preserve"> приложения </w:t>
      </w:r>
      <w:r>
        <w:rPr>
          <w:rFonts w:ascii="PT Astra Serif" w:hAnsi="PT Astra Serif"/>
          <w:sz w:val="24"/>
          <w:szCs w:val="24"/>
        </w:rPr>
        <w:t>1</w:t>
      </w:r>
      <w:r w:rsidRPr="00A0173A">
        <w:rPr>
          <w:rFonts w:ascii="PT Astra Serif" w:hAnsi="PT Astra Serif"/>
          <w:sz w:val="24"/>
          <w:szCs w:val="24"/>
        </w:rPr>
        <w:t xml:space="preserve">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1B75AF" w:rsidRDefault="001B75AF" w:rsidP="00AA6C06">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b/>
          <w:sz w:val="24"/>
          <w:szCs w:val="24"/>
        </w:rPr>
      </w:pPr>
      <w:r w:rsidRPr="001B75AF">
        <w:rPr>
          <w:rFonts w:ascii="PT Astra Serif" w:hAnsi="PT Astra Serif"/>
          <w:b/>
          <w:sz w:val="24"/>
          <w:szCs w:val="24"/>
        </w:rPr>
        <w:t xml:space="preserve">4. </w:t>
      </w:r>
      <w:r w:rsidRPr="001B75AF">
        <w:rPr>
          <w:rFonts w:ascii="PT Astra Serif" w:hAnsi="PT Astra Serif"/>
          <w:b/>
          <w:sz w:val="24"/>
          <w:szCs w:val="24"/>
        </w:rPr>
        <w:t xml:space="preserve">Требования к </w:t>
      </w:r>
      <w:r>
        <w:rPr>
          <w:rFonts w:ascii="PT Astra Serif" w:hAnsi="PT Astra Serif"/>
          <w:b/>
          <w:sz w:val="24"/>
          <w:szCs w:val="24"/>
        </w:rPr>
        <w:t>программному обеспечению.</w:t>
      </w: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lastRenderedPageBreak/>
        <w:t xml:space="preserve">4.1. </w:t>
      </w:r>
      <w:r w:rsidRPr="001B75AF">
        <w:rPr>
          <w:rFonts w:ascii="PT Astra Serif" w:hAnsi="PT Astra Serif"/>
          <w:sz w:val="24"/>
          <w:szCs w:val="24"/>
        </w:rPr>
        <w:t>Средство криптографической защиты информации должно быть сертифицировано ФСБ России по требованиям:</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средствам электронной подписи;</w:t>
      </w:r>
    </w:p>
    <w:p w:rsid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шифровальным (криптографическим) средствам защиты конфиденциальной информации, по классу КС</w:t>
      </w:r>
      <w:proofErr w:type="gramStart"/>
      <w:r w:rsidRPr="001B75AF">
        <w:rPr>
          <w:rFonts w:ascii="PT Astra Serif" w:hAnsi="PT Astra Serif"/>
          <w:sz w:val="24"/>
          <w:szCs w:val="24"/>
        </w:rPr>
        <w:t>1</w:t>
      </w:r>
      <w:proofErr w:type="gramEnd"/>
      <w:r w:rsidRPr="001B75AF">
        <w:rPr>
          <w:rFonts w:ascii="PT Astra Serif" w:hAnsi="PT Astra Serif"/>
          <w:sz w:val="24"/>
          <w:szCs w:val="24"/>
        </w:rPr>
        <w:t>, КС2.</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 xml:space="preserve">4.2. </w:t>
      </w: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обеспечивать применение электронной подписи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генерацию и управление ключевой информацией;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формирование электронной подписи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и ГОСТ 34.10-2018;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подтверждение подлинности электронной подписи электронного документа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и ГОСТ 34.11-2018;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в соответствии с ГОСТ 34.12-2018 и ГОСТ 34.13-2018;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а также ключей шифрования;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идентификацию, аутентификацию, шифрование, </w:t>
      </w:r>
      <w:proofErr w:type="spellStart"/>
      <w:r w:rsidRPr="001B75AF">
        <w:rPr>
          <w:rFonts w:ascii="PT Astra Serif" w:hAnsi="PT Astra Serif"/>
          <w:sz w:val="24"/>
          <w:szCs w:val="24"/>
        </w:rPr>
        <w:t>имитозащиту</w:t>
      </w:r>
      <w:proofErr w:type="spellEnd"/>
      <w:r w:rsidRPr="001B75AF">
        <w:rPr>
          <w:rFonts w:ascii="PT Astra Serif" w:hAnsi="PT Astra Serif"/>
          <w:sz w:val="24"/>
          <w:szCs w:val="24"/>
        </w:rPr>
        <w:t xml:space="preserve"> TLS соединений;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реализацию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в соответствии с особенностями использования отечественных криптографических алгоритмов.</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4.3. Т</w:t>
      </w:r>
      <w:r w:rsidRPr="001B75AF">
        <w:rPr>
          <w:rFonts w:ascii="PT Astra Serif" w:hAnsi="PT Astra Serif"/>
          <w:sz w:val="24"/>
          <w:szCs w:val="24"/>
        </w:rPr>
        <w:t>ребования к реализации программного интерфейса встраивания</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Средство криптографической защиты информации (средство электронной подписи) должно соответствовать криптографическому интерфейсу компании Microsoft -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Provider</w:t>
      </w:r>
      <w:proofErr w:type="spellEnd"/>
      <w:r w:rsidRPr="001B75AF">
        <w:rPr>
          <w:rFonts w:ascii="PT Astra Serif" w:hAnsi="PT Astra Serif"/>
          <w:sz w:val="24"/>
          <w:szCs w:val="24"/>
        </w:rPr>
        <w:t xml:space="preserve"> (CSP).</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Встраивание средства криптографической защиты информации (средства электронной подписи) в прикладную информационную систему должно предусматривать возможность:</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операционных системах семейства Microsoft Windows интерфейса функций CAPICOM,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Control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API,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Services</w:t>
      </w:r>
      <w:proofErr w:type="spellEnd"/>
      <w:r w:rsidRPr="001B75AF">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вызова функций средства криптографической защиты информации (средства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стандартном прикладном программном обеспечении операционных систем семейства Microsoft Windows MS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Express</w:t>
      </w:r>
      <w:proofErr w:type="spellEnd"/>
      <w:r w:rsidRPr="001B75AF">
        <w:rPr>
          <w:rFonts w:ascii="PT Astra Serif" w:hAnsi="PT Astra Serif"/>
          <w:sz w:val="24"/>
          <w:szCs w:val="24"/>
        </w:rPr>
        <w:t xml:space="preserve">; MS IE; MS IIS;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 т.д. (для поддержки MS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Excel</w:t>
      </w:r>
      <w:proofErr w:type="spellEnd"/>
      <w:r w:rsidRPr="001B75AF">
        <w:rPr>
          <w:rFonts w:ascii="PT Astra Serif" w:hAnsi="PT Astra Serif"/>
          <w:sz w:val="24"/>
          <w:szCs w:val="24"/>
        </w:rPr>
        <w:t xml:space="preserve"> может требоваться дополнительное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разработчика средство криптографической защиты информации (средство электронной подписи)).</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 xml:space="preserve">4.4. </w:t>
      </w:r>
      <w:r w:rsidRPr="001B75AF">
        <w:rPr>
          <w:rFonts w:ascii="PT Astra Serif" w:hAnsi="PT Astra Serif"/>
          <w:sz w:val="24"/>
          <w:szCs w:val="24"/>
        </w:rPr>
        <w:t>Требования к алгоритмам, сертификатам открытых ключей и поддерживаемым форматам криптографических сообщений</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реализовывать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ГОСТ Р 34.11-2012, ГОСТ 34.12-2018 и ГОСТ 34.13-2018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4357 «</w:t>
      </w:r>
      <w:proofErr w:type="spellStart"/>
      <w:r w:rsidRPr="001B75AF">
        <w:rPr>
          <w:rFonts w:ascii="PT Astra Serif" w:hAnsi="PT Astra Serif"/>
          <w:sz w:val="24"/>
          <w:szCs w:val="24"/>
        </w:rPr>
        <w:t>Additional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for</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Use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ГОСТ 34.12-2018 и ГОСТ 34.13-2018, GOST R 34.10-2012,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GOST R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ГОСТ Р 34.10-2012, ГОСТ Р 34.10-2018,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34.10-2018.</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 Применяемое средство криптографической защиты информации (средство электронной подписи) должно поддерживать сертификаты открытых ключей стандарта X.509v3 согласно RFC 5280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Revocation</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List</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4491, GOST R 34.10-2012,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а также документа Технического комитета по стандартизации «Криптографическая защита информации» (ТК 26), «Техническая </w:t>
      </w:r>
      <w:r w:rsidRPr="001B75AF">
        <w:rPr>
          <w:rFonts w:ascii="PT Astra Serif" w:hAnsi="PT Astra Serif"/>
          <w:sz w:val="24"/>
          <w:szCs w:val="24"/>
        </w:rPr>
        <w:lastRenderedPageBreak/>
        <w:t xml:space="preserve">спецификация. Использование алгоритмов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 ГОСТ Р 34.11 в профиле сертификата и списке отзыва сертификатов (CRL) инфраструктуры открытых ключей X.509».</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поддерживать формат криптографических сообщений согласно RFC 3852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4490 «</w:t>
      </w:r>
      <w:proofErr w:type="spellStart"/>
      <w:r w:rsidRPr="001B75AF">
        <w:rPr>
          <w:rFonts w:ascii="PT Astra Serif" w:hAnsi="PT Astra Serif"/>
          <w:sz w:val="24"/>
          <w:szCs w:val="24"/>
        </w:rPr>
        <w:t>Using</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GOST R 34.10-2012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а также документа Технического комитета по стандартизации «Криптографическая защита информации» (ТК 26), «Информационная технология. Криптографическая защита информации. Рекомендации по стандартизации. Использование алгоритмов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 и ГОСТ Р 34.10 в криптографических сообщениях формата CMS».</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поддерживать возможность создания форматов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в соответствии с ETSI TS 101 733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Infrastructures</w:t>
      </w:r>
      <w:proofErr w:type="spellEnd"/>
      <w:r w:rsidRPr="001B75AF">
        <w:rPr>
          <w:rFonts w:ascii="PT Astra Serif" w:hAnsi="PT Astra Serif"/>
          <w:sz w:val="24"/>
          <w:szCs w:val="24"/>
        </w:rPr>
        <w:t xml:space="preserve"> (ESI); CMS </w:t>
      </w:r>
      <w:proofErr w:type="spellStart"/>
      <w:r w:rsidRPr="001B75AF">
        <w:rPr>
          <w:rFonts w:ascii="PT Astra Serif" w:hAnsi="PT Astra Serif"/>
          <w:sz w:val="24"/>
          <w:szCs w:val="24"/>
        </w:rPr>
        <w:t>Advanced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w:t>
      </w:r>
    </w:p>
    <w:p w:rsidR="001B75AF" w:rsidRPr="001B75AF"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-BES;</w:t>
      </w:r>
    </w:p>
    <w:p w:rsidR="001B75AF" w:rsidRPr="001B75AF"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–T;</w:t>
      </w:r>
    </w:p>
    <w:p w:rsidR="001B75AF" w:rsidRPr="001B75AF"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r w:rsidRPr="001B75AF">
        <w:rPr>
          <w:rFonts w:ascii="PT Astra Serif" w:hAnsi="PT Astra Serif"/>
          <w:sz w:val="24"/>
          <w:szCs w:val="24"/>
        </w:rPr>
        <w:t>С</w:t>
      </w:r>
      <w:proofErr w:type="spellStart"/>
      <w:r w:rsidRPr="001B75AF">
        <w:rPr>
          <w:rFonts w:ascii="PT Astra Serif" w:hAnsi="PT Astra Serif"/>
          <w:sz w:val="24"/>
          <w:szCs w:val="24"/>
          <w:lang w:val="en-US"/>
        </w:rPr>
        <w:t>AdES</w:t>
      </w:r>
      <w:proofErr w:type="spellEnd"/>
      <w:r w:rsidRPr="001B75AF">
        <w:rPr>
          <w:rFonts w:ascii="PT Astra Serif" w:hAnsi="PT Astra Serif"/>
          <w:sz w:val="24"/>
          <w:szCs w:val="24"/>
          <w:lang w:val="en-US"/>
        </w:rPr>
        <w:t>-X Long Type 1,</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 xml:space="preserve">а также формата XML </w:t>
      </w:r>
      <w:proofErr w:type="spellStart"/>
      <w:r w:rsidRPr="001B75AF">
        <w:rPr>
          <w:rFonts w:ascii="PT Astra Serif" w:hAnsi="PT Astra Serif"/>
          <w:sz w:val="24"/>
          <w:szCs w:val="24"/>
        </w:rPr>
        <w:t>DSign</w:t>
      </w:r>
      <w:proofErr w:type="spellEnd"/>
      <w:r w:rsidRPr="001B75AF">
        <w:rPr>
          <w:rFonts w:ascii="PT Astra Serif" w:hAnsi="PT Astra Serif"/>
          <w:sz w:val="24"/>
          <w:szCs w:val="24"/>
        </w:rPr>
        <w:t xml:space="preserve">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(средство электронной подписи). Отдельные компоненты таких программных библиотек могут лицензироваться дополнительно.</w:t>
      </w:r>
    </w:p>
    <w:p w:rsidR="001B75AF" w:rsidRDefault="001B75AF" w:rsidP="001B75AF">
      <w:pPr>
        <w:ind w:firstLine="709"/>
        <w:jc w:val="both"/>
        <w:rPr>
          <w:rFonts w:ascii="PT Astra Serif" w:hAnsi="PT Astra Serif"/>
          <w:sz w:val="24"/>
          <w:szCs w:val="24"/>
        </w:rPr>
      </w:pPr>
    </w:p>
    <w:p w:rsidR="001B75AF" w:rsidRPr="001B75AF" w:rsidRDefault="001B75AF" w:rsidP="001B75AF">
      <w:pPr>
        <w:ind w:firstLine="709"/>
        <w:jc w:val="both"/>
        <w:rPr>
          <w:rFonts w:ascii="PT Astra Serif" w:hAnsi="PT Astra Serif"/>
          <w:sz w:val="24"/>
          <w:szCs w:val="24"/>
        </w:rPr>
      </w:pPr>
      <w:r>
        <w:rPr>
          <w:rFonts w:ascii="PT Astra Serif" w:hAnsi="PT Astra Serif"/>
          <w:sz w:val="24"/>
          <w:szCs w:val="24"/>
        </w:rPr>
        <w:t xml:space="preserve">4.5. </w:t>
      </w:r>
      <w:r w:rsidRPr="001B75AF">
        <w:rPr>
          <w:rFonts w:ascii="PT Astra Serif" w:hAnsi="PT Astra Serif"/>
          <w:sz w:val="24"/>
          <w:szCs w:val="24"/>
        </w:rPr>
        <w:t>Требования к составу</w:t>
      </w:r>
      <w:r w:rsidR="00123882">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Комплектация исполнения средства криптографической защиты информации (средства электронной подписи) должна включать:</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реализации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с использованием отечественных криптографических алгоритмов, включая библиотеки IKE, ESP, AH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для аутентификации пользователей в домене Microsoft Windows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обеспечивающий реализацию криптографических операций в </w:t>
      </w:r>
      <w:proofErr w:type="spellStart"/>
      <w:r w:rsidRPr="001B75AF">
        <w:rPr>
          <w:rFonts w:ascii="PT Astra Serif" w:hAnsi="PT Astra Serif"/>
          <w:sz w:val="24"/>
          <w:szCs w:val="24"/>
        </w:rPr>
        <w:t>Java</w:t>
      </w:r>
      <w:proofErr w:type="spellEnd"/>
      <w:r w:rsidRPr="001B75AF">
        <w:rPr>
          <w:rFonts w:ascii="PT Astra Serif" w:hAnsi="PT Astra Serif"/>
          <w:sz w:val="24"/>
          <w:szCs w:val="24"/>
        </w:rPr>
        <w:t>-приложениях, посредством использования средства криптографической защиты информации (средства электронной подписи)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приложение командной </w:t>
      </w:r>
      <w:proofErr w:type="gramStart"/>
      <w:r w:rsidRPr="001B75AF">
        <w:rPr>
          <w:rFonts w:ascii="PT Astra Serif" w:hAnsi="PT Astra Serif"/>
          <w:sz w:val="24"/>
          <w:szCs w:val="24"/>
        </w:rPr>
        <w:t>строки</w:t>
      </w:r>
      <w:proofErr w:type="gramEnd"/>
      <w:r w:rsidRPr="001B75AF">
        <w:rPr>
          <w:rFonts w:ascii="PT Astra Serif" w:hAnsi="PT Astra Serif"/>
          <w:sz w:val="24"/>
          <w:szCs w:val="24"/>
        </w:rPr>
        <w:t xml:space="preserve"> обеспечивающее формирование запросов на создание сертификатов, </w:t>
      </w:r>
      <w:proofErr w:type="spellStart"/>
      <w:r w:rsidRPr="001B75AF">
        <w:rPr>
          <w:rFonts w:ascii="PT Astra Serif" w:hAnsi="PT Astra Serif"/>
          <w:sz w:val="24"/>
          <w:szCs w:val="24"/>
        </w:rPr>
        <w:t>хэширование</w:t>
      </w:r>
      <w:proofErr w:type="spellEnd"/>
      <w:r w:rsidRPr="001B75AF">
        <w:rPr>
          <w:rFonts w:ascii="PT Astra Serif" w:hAnsi="PT Astra Serif"/>
          <w:sz w:val="24"/>
          <w:szCs w:val="24"/>
        </w:rPr>
        <w:t xml:space="preserve">, 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файлов, создание и проверку электронной подписи файлов, в том числе в формате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(лицензируется отдельно);</w:t>
      </w:r>
    </w:p>
    <w:p w:rsidR="001B75AF" w:rsidRPr="001B75AF" w:rsidRDefault="001B75AF" w:rsidP="001B75AF">
      <w:pPr>
        <w:ind w:firstLine="709"/>
        <w:jc w:val="both"/>
        <w:rPr>
          <w:rFonts w:ascii="PT Astra Serif" w:hAnsi="PT Astra Serif"/>
          <w:sz w:val="24"/>
          <w:szCs w:val="24"/>
        </w:rPr>
      </w:pPr>
      <w:proofErr w:type="gramStart"/>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модуль построения </w:t>
      </w:r>
      <w:proofErr w:type="spellStart"/>
      <w:r w:rsidRPr="001B75AF">
        <w:rPr>
          <w:rFonts w:ascii="PT Astra Serif" w:hAnsi="PT Astra Serif"/>
          <w:sz w:val="24"/>
          <w:szCs w:val="24"/>
        </w:rPr>
        <w:t>защищенного</w:t>
      </w:r>
      <w:proofErr w:type="spellEnd"/>
      <w:r w:rsidRPr="001B75AF">
        <w:rPr>
          <w:rFonts w:ascii="PT Astra Serif" w:hAnsi="PT Astra Serif"/>
          <w:sz w:val="24"/>
          <w:szCs w:val="24"/>
        </w:rPr>
        <w:t xml:space="preserve">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w:t>
      </w:r>
      <w:proofErr w:type="spellStart"/>
      <w:r w:rsidRPr="001B75AF">
        <w:rPr>
          <w:rFonts w:ascii="PT Astra Serif" w:hAnsi="PT Astra Serif"/>
          <w:sz w:val="24"/>
          <w:szCs w:val="24"/>
        </w:rPr>
        <w:t>прием</w:t>
      </w:r>
      <w:proofErr w:type="spellEnd"/>
      <w:r w:rsidRPr="001B75AF">
        <w:rPr>
          <w:rFonts w:ascii="PT Astra Serif" w:hAnsi="PT Astra Serif"/>
          <w:sz w:val="24"/>
          <w:szCs w:val="24"/>
        </w:rPr>
        <w:t xml:space="preserve"> (инкапсуляцию) </w:t>
      </w:r>
      <w:proofErr w:type="spellStart"/>
      <w:r w:rsidRPr="001B75AF">
        <w:rPr>
          <w:rFonts w:ascii="PT Astra Serif" w:hAnsi="PT Astra Serif"/>
          <w:sz w:val="24"/>
          <w:szCs w:val="24"/>
        </w:rPr>
        <w:t>незащищенного</w:t>
      </w:r>
      <w:proofErr w:type="spellEnd"/>
      <w:r w:rsidRPr="001B75AF">
        <w:rPr>
          <w:rFonts w:ascii="PT Astra Serif" w:hAnsi="PT Astra Serif"/>
          <w:sz w:val="24"/>
          <w:szCs w:val="24"/>
        </w:rPr>
        <w:t xml:space="preserve"> трафика от произвольного приложения или службы на клиентском компьютере (рабочем месте), его шифрование и дальнейшую передачу по протоколу TLS с последующем расшифровыванием на </w:t>
      </w:r>
      <w:proofErr w:type="spellStart"/>
      <w:r w:rsidRPr="001B75AF">
        <w:rPr>
          <w:rFonts w:ascii="PT Astra Serif" w:hAnsi="PT Astra Serif"/>
          <w:sz w:val="24"/>
          <w:szCs w:val="24"/>
        </w:rPr>
        <w:t>удаленном</w:t>
      </w:r>
      <w:proofErr w:type="spellEnd"/>
      <w:r w:rsidRPr="001B75AF">
        <w:rPr>
          <w:rFonts w:ascii="PT Astra Serif" w:hAnsi="PT Astra Serif"/>
          <w:sz w:val="24"/>
          <w:szCs w:val="24"/>
        </w:rPr>
        <w:t xml:space="preserve"> компьютере.</w:t>
      </w:r>
      <w:proofErr w:type="gramEnd"/>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4.6. </w:t>
      </w:r>
      <w:r w:rsidR="001B75AF" w:rsidRPr="001B75AF">
        <w:rPr>
          <w:rFonts w:ascii="PT Astra Serif" w:hAnsi="PT Astra Serif"/>
          <w:sz w:val="24"/>
          <w:szCs w:val="24"/>
        </w:rPr>
        <w:t>Функциональные требования</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предоставлять программный интерфейс для выполнения следующих основных функций: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формирование электронной подписи на рабочем месте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lastRenderedPageBreak/>
        <w:t>-</w:t>
      </w:r>
      <w:r w:rsidR="00123882">
        <w:rPr>
          <w:rFonts w:ascii="PT Astra Serif" w:hAnsi="PT Astra Serif"/>
          <w:sz w:val="24"/>
          <w:szCs w:val="24"/>
        </w:rPr>
        <w:t xml:space="preserve"> </w:t>
      </w:r>
      <w:r w:rsidRPr="001B75AF">
        <w:rPr>
          <w:rFonts w:ascii="PT Astra Serif" w:hAnsi="PT Astra Serif"/>
          <w:sz w:val="24"/>
          <w:szCs w:val="24"/>
        </w:rPr>
        <w:t>подтверждение подлинности электронной подписи на рабочих местах пользователей;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данных на рабочих местах пользователей;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на рабочем месте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на рабочем месте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поддержка аппаратных средств визуализации подписываемой информации, включая форматы подписи таких аппаратных устройств (типа </w:t>
      </w:r>
      <w:proofErr w:type="spellStart"/>
      <w:r w:rsidRPr="001B75AF">
        <w:rPr>
          <w:rFonts w:ascii="PT Astra Serif" w:hAnsi="PT Astra Serif"/>
          <w:sz w:val="24"/>
          <w:szCs w:val="24"/>
        </w:rPr>
        <w:t>Рутокен</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PinPad</w:t>
      </w:r>
      <w:proofErr w:type="spellEnd"/>
      <w:r w:rsidRPr="001B75AF">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обеспечивать выполнение следующих сервисных функций: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установка личных сертификатов и ключей проверки электронной подписи на рабочем месте с обеспечением связи сертификата открытого ключа с соответствующим указанному сертификату закрытым ключом;</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копирование и удаление ключей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установка, изменение и удаление пароля на доступ к закрытому ключу.</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создание и проверка электронной подписи в формате CMS (</w:t>
      </w:r>
      <w:proofErr w:type="spellStart"/>
      <w:r w:rsidRPr="001B75AF">
        <w:rPr>
          <w:rFonts w:ascii="PT Astra Serif" w:hAnsi="PT Astra Serif"/>
          <w:sz w:val="24"/>
          <w:szCs w:val="24"/>
        </w:rPr>
        <w:t>присоединенной</w:t>
      </w:r>
      <w:proofErr w:type="spellEnd"/>
      <w:r w:rsidRPr="001B75AF">
        <w:rPr>
          <w:rFonts w:ascii="PT Astra Serif" w:hAnsi="PT Astra Serif"/>
          <w:sz w:val="24"/>
          <w:szCs w:val="24"/>
        </w:rPr>
        <w:t xml:space="preserve"> и </w:t>
      </w:r>
      <w:proofErr w:type="spellStart"/>
      <w:r w:rsidRPr="001B75AF">
        <w:rPr>
          <w:rFonts w:ascii="PT Astra Serif" w:hAnsi="PT Astra Serif"/>
          <w:sz w:val="24"/>
          <w:szCs w:val="24"/>
        </w:rPr>
        <w:t>отсоединенной</w:t>
      </w:r>
      <w:proofErr w:type="spellEnd"/>
      <w:r w:rsidRPr="001B75AF">
        <w:rPr>
          <w:rFonts w:ascii="PT Astra Serif" w:hAnsi="PT Astra Serif"/>
          <w:sz w:val="24"/>
          <w:szCs w:val="24"/>
        </w:rPr>
        <w:t>) с использованием графического интерфейса пользователя;</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Установка параметров работы в режиме «Облачного провайдера», включая определение сетевых адресов подключения, установку сертификатов ключей проверки электронной подписи, хранящихся </w:t>
      </w:r>
      <w:proofErr w:type="gramStart"/>
      <w:r w:rsidRPr="001B75AF">
        <w:rPr>
          <w:rFonts w:ascii="PT Astra Serif" w:hAnsi="PT Astra Serif"/>
          <w:sz w:val="24"/>
          <w:szCs w:val="24"/>
        </w:rPr>
        <w:t>в</w:t>
      </w:r>
      <w:proofErr w:type="gramEnd"/>
      <w:r w:rsidRPr="001B75AF">
        <w:rPr>
          <w:rFonts w:ascii="PT Astra Serif" w:hAnsi="PT Astra Serif"/>
          <w:sz w:val="24"/>
          <w:szCs w:val="24"/>
        </w:rPr>
        <w:t xml:space="preserve"> «облачном </w:t>
      </w:r>
      <w:proofErr w:type="spellStart"/>
      <w:r w:rsidRPr="001B75AF">
        <w:rPr>
          <w:rFonts w:ascii="PT Astra Serif" w:hAnsi="PT Astra Serif"/>
          <w:sz w:val="24"/>
          <w:szCs w:val="24"/>
        </w:rPr>
        <w:t>токене</w:t>
      </w:r>
      <w:proofErr w:type="spellEnd"/>
      <w:r w:rsidRPr="001B75AF">
        <w:rPr>
          <w:rFonts w:ascii="PT Astra Serif" w:hAnsi="PT Astra Serif"/>
          <w:sz w:val="24"/>
          <w:szCs w:val="24"/>
        </w:rPr>
        <w:t>».</w:t>
      </w:r>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4.7. </w:t>
      </w:r>
      <w:r w:rsidR="001B75AF" w:rsidRPr="001B75AF">
        <w:rPr>
          <w:rFonts w:ascii="PT Astra Serif" w:hAnsi="PT Astra Serif"/>
          <w:sz w:val="24"/>
          <w:szCs w:val="24"/>
        </w:rPr>
        <w:t>Требования к общесистемному программному обеспечению</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включать варианты исполнений, функционирующих в среде следующих операционных систем:</w:t>
      </w:r>
    </w:p>
    <w:p w:rsidR="001B75AF" w:rsidRPr="00123882" w:rsidRDefault="001B75AF" w:rsidP="001B75AF">
      <w:pPr>
        <w:ind w:firstLine="709"/>
        <w:jc w:val="both"/>
        <w:rPr>
          <w:rFonts w:ascii="PT Astra Serif" w:hAnsi="PT Astra Serif"/>
          <w:sz w:val="24"/>
          <w:szCs w:val="24"/>
        </w:rPr>
      </w:pPr>
      <w:r w:rsidRPr="00123882">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lang w:val="en-US"/>
        </w:rPr>
        <w:t>Wi</w:t>
      </w:r>
      <w:r w:rsidR="00123882">
        <w:rPr>
          <w:rFonts w:ascii="PT Astra Serif" w:hAnsi="PT Astra Serif"/>
          <w:sz w:val="24"/>
          <w:szCs w:val="24"/>
          <w:lang w:val="en-US"/>
        </w:rPr>
        <w:t>ndows</w:t>
      </w:r>
      <w:r w:rsidR="00123882" w:rsidRPr="00123882">
        <w:rPr>
          <w:rFonts w:ascii="PT Astra Serif" w:hAnsi="PT Astra Serif"/>
          <w:sz w:val="24"/>
          <w:szCs w:val="24"/>
        </w:rPr>
        <w:t xml:space="preserve"> </w:t>
      </w:r>
      <w:r w:rsidR="00123882">
        <w:rPr>
          <w:rFonts w:ascii="PT Astra Serif" w:hAnsi="PT Astra Serif"/>
          <w:sz w:val="24"/>
          <w:szCs w:val="24"/>
          <w:lang w:val="en-US"/>
        </w:rPr>
        <w:t>XP</w:t>
      </w:r>
      <w:r w:rsidR="00123882" w:rsidRPr="00123882">
        <w:rPr>
          <w:rFonts w:ascii="PT Astra Serif" w:hAnsi="PT Astra Serif"/>
          <w:sz w:val="24"/>
          <w:szCs w:val="24"/>
        </w:rPr>
        <w:t>/7/8/8.1/10 (</w:t>
      </w:r>
      <w:r w:rsidR="00123882">
        <w:rPr>
          <w:rFonts w:ascii="PT Astra Serif" w:hAnsi="PT Astra Serif"/>
          <w:sz w:val="24"/>
          <w:szCs w:val="24"/>
          <w:lang w:val="en-US"/>
        </w:rPr>
        <w:t>x</w:t>
      </w:r>
      <w:r w:rsidR="00123882" w:rsidRPr="00123882">
        <w:rPr>
          <w:rFonts w:ascii="PT Astra Serif" w:hAnsi="PT Astra Serif"/>
          <w:sz w:val="24"/>
          <w:szCs w:val="24"/>
        </w:rPr>
        <w:t xml:space="preserve">86, </w:t>
      </w:r>
      <w:r w:rsidR="00123882">
        <w:rPr>
          <w:rFonts w:ascii="PT Astra Serif" w:hAnsi="PT Astra Serif"/>
          <w:sz w:val="24"/>
          <w:szCs w:val="24"/>
          <w:lang w:val="en-US"/>
        </w:rPr>
        <w:t>x</w:t>
      </w:r>
      <w:r w:rsidR="00123882" w:rsidRPr="00123882">
        <w:rPr>
          <w:rFonts w:ascii="PT Astra Serif" w:hAnsi="PT Astra Serif"/>
          <w:sz w:val="24"/>
          <w:szCs w:val="24"/>
        </w:rPr>
        <w:t>64)</w:t>
      </w:r>
      <w:r w:rsidR="00123882">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«Альт 8 СП» Рабочая станция / релиз 8 (x86, x64)</w:t>
      </w:r>
      <w:r w:rsidR="00123882">
        <w:rPr>
          <w:rFonts w:ascii="PT Astra Serif" w:hAnsi="PT Astra Serif"/>
          <w:sz w:val="24"/>
          <w:szCs w:val="24"/>
        </w:rPr>
        <w:t>;</w:t>
      </w:r>
    </w:p>
    <w:p w:rsidR="001B75AF" w:rsidRPr="00123882"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Red Hat Enterprise Linux Desktop</w:t>
      </w:r>
      <w:r w:rsidR="00123882" w:rsidRPr="00123882">
        <w:rPr>
          <w:rFonts w:ascii="PT Astra Serif" w:hAnsi="PT Astra Serif"/>
          <w:sz w:val="24"/>
          <w:szCs w:val="24"/>
          <w:lang w:val="en-US"/>
        </w:rPr>
        <w:t>;</w:t>
      </w:r>
    </w:p>
    <w:p w:rsidR="001B75AF" w:rsidRPr="00123882"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Apple Mac OS X</w:t>
      </w:r>
      <w:r w:rsidR="00123882" w:rsidRPr="00123882">
        <w:rPr>
          <w:rFonts w:ascii="PT Astra Serif" w:hAnsi="PT Astra Serif"/>
          <w:sz w:val="24"/>
          <w:szCs w:val="24"/>
          <w:lang w:val="en-US"/>
        </w:rPr>
        <w:t>;</w:t>
      </w:r>
    </w:p>
    <w:p w:rsidR="001B75AF" w:rsidRPr="00123882" w:rsidRDefault="001B75AF" w:rsidP="001B75AF">
      <w:pPr>
        <w:ind w:firstLine="709"/>
        <w:jc w:val="both"/>
        <w:rPr>
          <w:rFonts w:ascii="PT Astra Serif" w:hAnsi="PT Astra Serif"/>
          <w:sz w:val="24"/>
          <w:szCs w:val="24"/>
          <w:lang w:val="en-US"/>
        </w:rPr>
      </w:pPr>
      <w:proofErr w:type="gramStart"/>
      <w:r w:rsidRPr="00123882">
        <w:rPr>
          <w:rFonts w:ascii="PT Astra Serif" w:hAnsi="PT Astra Serif"/>
          <w:sz w:val="24"/>
          <w:szCs w:val="24"/>
          <w:lang w:val="en-US"/>
        </w:rPr>
        <w:t>Red Hat Enterprise Linux Workstation</w:t>
      </w:r>
      <w:r w:rsidR="00123882" w:rsidRPr="00123882">
        <w:rPr>
          <w:rFonts w:ascii="PT Astra Serif" w:hAnsi="PT Astra Serif"/>
          <w:sz w:val="24"/>
          <w:szCs w:val="24"/>
          <w:lang w:val="en-US"/>
        </w:rPr>
        <w:t>.</w:t>
      </w:r>
      <w:proofErr w:type="gramEnd"/>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4.8. </w:t>
      </w:r>
      <w:r w:rsidR="001B75AF" w:rsidRPr="001B75AF">
        <w:rPr>
          <w:rFonts w:ascii="PT Astra Serif" w:hAnsi="PT Astra Serif"/>
          <w:sz w:val="24"/>
          <w:szCs w:val="24"/>
        </w:rPr>
        <w:t>Требования к поддерживаемым ключевым носителям</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 следующие носители: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1.</w:t>
      </w:r>
      <w:r w:rsidR="00123882">
        <w:rPr>
          <w:rFonts w:ascii="PT Astra Serif" w:hAnsi="PT Astra Serif"/>
          <w:sz w:val="24"/>
          <w:szCs w:val="24"/>
        </w:rPr>
        <w:t xml:space="preserve"> </w:t>
      </w:r>
      <w:r w:rsidRPr="001B75AF">
        <w:rPr>
          <w:rFonts w:ascii="PT Astra Serif" w:hAnsi="PT Astra Serif"/>
          <w:sz w:val="24"/>
          <w:szCs w:val="24"/>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2.</w:t>
      </w:r>
      <w:r w:rsidR="00123882">
        <w:rPr>
          <w:rFonts w:ascii="PT Astra Serif" w:hAnsi="PT Astra Serif"/>
          <w:sz w:val="24"/>
          <w:szCs w:val="24"/>
        </w:rPr>
        <w:t xml:space="preserve"> </w:t>
      </w:r>
      <w:r w:rsidRPr="001B75AF">
        <w:rPr>
          <w:rFonts w:ascii="PT Astra Serif" w:hAnsi="PT Astra Serif"/>
          <w:sz w:val="24"/>
          <w:szCs w:val="24"/>
        </w:rPr>
        <w:t xml:space="preserve">Активные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3.</w:t>
      </w:r>
      <w:r w:rsidR="00123882">
        <w:rPr>
          <w:rFonts w:ascii="PT Astra Serif" w:hAnsi="PT Astra Serif"/>
          <w:sz w:val="24"/>
          <w:szCs w:val="24"/>
        </w:rPr>
        <w:t xml:space="preserve"> </w:t>
      </w:r>
      <w:r w:rsidRPr="001B75AF">
        <w:rPr>
          <w:rFonts w:ascii="PT Astra Serif" w:hAnsi="PT Astra Serif"/>
          <w:sz w:val="24"/>
          <w:szCs w:val="24"/>
        </w:rPr>
        <w:t xml:space="preserve">Функциональные ключевые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4.</w:t>
      </w:r>
      <w:r w:rsidR="00123882">
        <w:rPr>
          <w:rFonts w:ascii="PT Astra Serif" w:hAnsi="PT Astra Serif"/>
          <w:sz w:val="24"/>
          <w:szCs w:val="24"/>
        </w:rPr>
        <w:t xml:space="preserve"> </w:t>
      </w:r>
      <w:r w:rsidRPr="001B75AF">
        <w:rPr>
          <w:rFonts w:ascii="PT Astra Serif" w:hAnsi="PT Astra Serif"/>
          <w:sz w:val="24"/>
          <w:szCs w:val="24"/>
        </w:rPr>
        <w:t xml:space="preserve">Сетевые программно-аппаратные комплексы для централизованного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и создания электронной подписи («</w:t>
      </w:r>
      <w:proofErr w:type="gramStart"/>
      <w:r w:rsidRPr="001B75AF">
        <w:rPr>
          <w:rFonts w:ascii="PT Astra Serif" w:hAnsi="PT Astra Serif"/>
          <w:sz w:val="24"/>
          <w:szCs w:val="24"/>
        </w:rPr>
        <w:t>облачный</w:t>
      </w:r>
      <w:proofErr w:type="gramEnd"/>
      <w:r w:rsidRPr="001B75AF">
        <w:rPr>
          <w:rFonts w:ascii="PT Astra Serif" w:hAnsi="PT Astra Serif"/>
          <w:sz w:val="24"/>
          <w:szCs w:val="24"/>
        </w:rPr>
        <w:t xml:space="preserve"> </w:t>
      </w:r>
      <w:proofErr w:type="spellStart"/>
      <w:r w:rsidRPr="001B75AF">
        <w:rPr>
          <w:rFonts w:ascii="PT Astra Serif" w:hAnsi="PT Astra Serif"/>
          <w:sz w:val="24"/>
          <w:szCs w:val="24"/>
        </w:rPr>
        <w:t>токен</w:t>
      </w:r>
      <w:proofErr w:type="spellEnd"/>
      <w:r w:rsidRPr="001B75AF">
        <w:rPr>
          <w:rFonts w:ascii="PT Astra Serif" w:hAnsi="PT Astra Serif"/>
          <w:sz w:val="24"/>
          <w:szCs w:val="24"/>
        </w:rPr>
        <w:t>»).</w:t>
      </w:r>
    </w:p>
    <w:p w:rsidR="00123882" w:rsidRDefault="00123882" w:rsidP="001B75AF">
      <w:pPr>
        <w:ind w:firstLine="709"/>
        <w:jc w:val="both"/>
        <w:rPr>
          <w:rFonts w:ascii="PT Astra Serif" w:hAnsi="PT Astra Serif"/>
          <w:sz w:val="24"/>
          <w:szCs w:val="24"/>
        </w:rPr>
      </w:pPr>
    </w:p>
    <w:p w:rsidR="001B75AF" w:rsidRPr="001B75AF" w:rsidRDefault="00123882" w:rsidP="001B75AF">
      <w:pPr>
        <w:ind w:firstLine="709"/>
        <w:jc w:val="both"/>
        <w:rPr>
          <w:rFonts w:ascii="PT Astra Serif" w:hAnsi="PT Astra Serif"/>
          <w:sz w:val="24"/>
          <w:szCs w:val="24"/>
        </w:rPr>
      </w:pPr>
      <w:r>
        <w:rPr>
          <w:rFonts w:ascii="PT Astra Serif" w:hAnsi="PT Astra Serif"/>
          <w:sz w:val="24"/>
          <w:szCs w:val="24"/>
        </w:rPr>
        <w:t xml:space="preserve">4.9. </w:t>
      </w:r>
      <w:r w:rsidR="001B75AF" w:rsidRPr="001B75AF">
        <w:rPr>
          <w:rFonts w:ascii="PT Astra Serif" w:hAnsi="PT Astra Serif"/>
          <w:sz w:val="24"/>
          <w:szCs w:val="24"/>
        </w:rPr>
        <w:t>Требования к поддерживаемым стандартным приложениям и службам операционных систем</w:t>
      </w:r>
      <w:r>
        <w:rPr>
          <w:rFonts w:ascii="PT Astra Serif" w:hAnsi="PT Astra Serif"/>
          <w:sz w:val="24"/>
          <w:szCs w:val="24"/>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поддерживаться следующими стандартными приложениями и службами операционных систем:</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Клиент электронной почты - Microsoft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(из состава Microsoft </w:t>
      </w:r>
      <w:proofErr w:type="spellStart"/>
      <w:r w:rsidRPr="001B75AF">
        <w:rPr>
          <w:rFonts w:ascii="PT Astra Serif" w:hAnsi="PT Astra Serif"/>
          <w:sz w:val="24"/>
          <w:szCs w:val="24"/>
        </w:rPr>
        <w:t>O</w:t>
      </w:r>
      <w:r w:rsidR="00123882">
        <w:rPr>
          <w:rFonts w:ascii="PT Astra Serif" w:hAnsi="PT Astra Serif"/>
          <w:sz w:val="24"/>
          <w:szCs w:val="24"/>
        </w:rPr>
        <w:t>ffice</w:t>
      </w:r>
      <w:proofErr w:type="spellEnd"/>
      <w:r w:rsidR="00123882">
        <w:rPr>
          <w:rFonts w:ascii="PT Astra Serif" w:hAnsi="PT Astra Serif"/>
          <w:sz w:val="24"/>
          <w:szCs w:val="24"/>
        </w:rPr>
        <w:t xml:space="preserve"> 2003/2007/2010/2013/2016);</w:t>
      </w:r>
    </w:p>
    <w:p w:rsidR="001B75AF" w:rsidRPr="00123882" w:rsidRDefault="001B75AF" w:rsidP="001B75AF">
      <w:pPr>
        <w:ind w:firstLine="709"/>
        <w:jc w:val="both"/>
        <w:rPr>
          <w:rFonts w:ascii="PT Astra Serif" w:hAnsi="PT Astra Serif"/>
          <w:sz w:val="24"/>
          <w:szCs w:val="24"/>
          <w:lang w:val="en-US"/>
        </w:rPr>
      </w:pPr>
      <w:r w:rsidRPr="001B75AF">
        <w:rPr>
          <w:rFonts w:ascii="PT Astra Serif" w:hAnsi="PT Astra Serif"/>
          <w:sz w:val="24"/>
          <w:szCs w:val="24"/>
          <w:lang w:val="en-US"/>
        </w:rPr>
        <w:t>-</w:t>
      </w:r>
      <w:r w:rsidR="00123882" w:rsidRPr="00123882">
        <w:rPr>
          <w:rFonts w:ascii="PT Astra Serif" w:hAnsi="PT Astra Serif"/>
          <w:sz w:val="24"/>
          <w:szCs w:val="24"/>
          <w:lang w:val="en-US"/>
        </w:rPr>
        <w:t xml:space="preserve"> </w:t>
      </w:r>
      <w:r w:rsidRPr="001B75AF">
        <w:rPr>
          <w:rFonts w:ascii="PT Astra Serif" w:hAnsi="PT Astra Serif"/>
          <w:sz w:val="24"/>
          <w:szCs w:val="24"/>
        </w:rPr>
        <w:t>Клиент</w:t>
      </w:r>
      <w:r w:rsidRPr="001B75AF">
        <w:rPr>
          <w:rFonts w:ascii="PT Astra Serif" w:hAnsi="PT Astra Serif"/>
          <w:sz w:val="24"/>
          <w:szCs w:val="24"/>
          <w:lang w:val="en-US"/>
        </w:rPr>
        <w:t xml:space="preserve"> </w:t>
      </w:r>
      <w:r w:rsidRPr="001B75AF">
        <w:rPr>
          <w:rFonts w:ascii="PT Astra Serif" w:hAnsi="PT Astra Serif"/>
          <w:sz w:val="24"/>
          <w:szCs w:val="24"/>
        </w:rPr>
        <w:t>электронной</w:t>
      </w:r>
      <w:r w:rsidRPr="001B75AF">
        <w:rPr>
          <w:rFonts w:ascii="PT Astra Serif" w:hAnsi="PT Astra Serif"/>
          <w:sz w:val="24"/>
          <w:szCs w:val="24"/>
          <w:lang w:val="en-US"/>
        </w:rPr>
        <w:t xml:space="preserve"> </w:t>
      </w:r>
      <w:r w:rsidRPr="001B75AF">
        <w:rPr>
          <w:rFonts w:ascii="PT Astra Serif" w:hAnsi="PT Astra Serif"/>
          <w:sz w:val="24"/>
          <w:szCs w:val="24"/>
        </w:rPr>
        <w:t>почты</w:t>
      </w:r>
      <w:r w:rsidRPr="001B75AF">
        <w:rPr>
          <w:rFonts w:ascii="PT Astra Serif" w:hAnsi="PT Astra Serif"/>
          <w:sz w:val="24"/>
          <w:szCs w:val="24"/>
          <w:lang w:val="en-US"/>
        </w:rPr>
        <w:t xml:space="preserve"> - Microsoft Outlook Express </w:t>
      </w:r>
      <w:r w:rsidRPr="001B75AF">
        <w:rPr>
          <w:rFonts w:ascii="PT Astra Serif" w:hAnsi="PT Astra Serif"/>
          <w:sz w:val="24"/>
          <w:szCs w:val="24"/>
        </w:rPr>
        <w:t>в</w:t>
      </w:r>
      <w:r w:rsidRPr="001B75AF">
        <w:rPr>
          <w:rFonts w:ascii="PT Astra Serif" w:hAnsi="PT Astra Serif"/>
          <w:sz w:val="24"/>
          <w:szCs w:val="24"/>
          <w:lang w:val="en-US"/>
        </w:rPr>
        <w:t xml:space="preserve"> </w:t>
      </w:r>
      <w:r w:rsidRPr="001B75AF">
        <w:rPr>
          <w:rFonts w:ascii="PT Astra Serif" w:hAnsi="PT Astra Serif"/>
          <w:sz w:val="24"/>
          <w:szCs w:val="24"/>
        </w:rPr>
        <w:t>составе</w:t>
      </w:r>
      <w:r w:rsidRPr="001B75AF">
        <w:rPr>
          <w:rFonts w:ascii="PT Astra Serif" w:hAnsi="PT Astra Serif"/>
          <w:sz w:val="24"/>
          <w:szCs w:val="24"/>
          <w:lang w:val="en-US"/>
        </w:rPr>
        <w:t xml:space="preserve"> Internet Explorer/Microsoft Edge, </w:t>
      </w:r>
      <w:r w:rsidRPr="001B75AF">
        <w:rPr>
          <w:rFonts w:ascii="PT Astra Serif" w:hAnsi="PT Astra Serif"/>
          <w:sz w:val="24"/>
          <w:szCs w:val="24"/>
        </w:rPr>
        <w:t>Почта</w:t>
      </w:r>
      <w:r w:rsidR="00123882">
        <w:rPr>
          <w:rFonts w:ascii="PT Astra Serif" w:hAnsi="PT Astra Serif"/>
          <w:sz w:val="24"/>
          <w:szCs w:val="24"/>
          <w:lang w:val="en-US"/>
        </w:rPr>
        <w:t xml:space="preserve"> Windows Mail, Live Mail</w:t>
      </w:r>
      <w:r w:rsidR="00123882" w:rsidRPr="00123882">
        <w:rPr>
          <w:rFonts w:ascii="PT Astra Serif" w:hAnsi="PT Astra Serif"/>
          <w:sz w:val="24"/>
          <w:szCs w:val="24"/>
          <w:lang w:val="en-US"/>
        </w:rPr>
        <w:t>;</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lastRenderedPageBreak/>
        <w:t>-</w:t>
      </w:r>
      <w:r w:rsidR="00123882">
        <w:rPr>
          <w:rFonts w:ascii="PT Astra Serif" w:hAnsi="PT Astra Serif"/>
          <w:sz w:val="24"/>
          <w:szCs w:val="24"/>
        </w:rPr>
        <w:t xml:space="preserve"> </w:t>
      </w:r>
      <w:r w:rsidRPr="001B75AF">
        <w:rPr>
          <w:rFonts w:ascii="PT Astra Serif" w:hAnsi="PT Astra Serif"/>
          <w:sz w:val="24"/>
          <w:szCs w:val="24"/>
        </w:rPr>
        <w:t xml:space="preserve">Microsoft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Excel</w:t>
      </w:r>
      <w:proofErr w:type="spellEnd"/>
      <w:r w:rsidRPr="001B75AF">
        <w:rPr>
          <w:rFonts w:ascii="PT Astra Serif" w:hAnsi="PT Astra Serif"/>
          <w:sz w:val="24"/>
          <w:szCs w:val="24"/>
        </w:rPr>
        <w:t xml:space="preserve"> из состава Microsoft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2003/2007/2010/2013/2016 (c помощью специализированного плагина от производителя средства криптографической защиты информации (средства электронной подписи) для Microsoft </w:t>
      </w:r>
      <w:proofErr w:type="spellStart"/>
      <w:r w:rsidRPr="001B75AF">
        <w:rPr>
          <w:rFonts w:ascii="PT Astra Serif" w:hAnsi="PT Astra Serif"/>
          <w:sz w:val="24"/>
          <w:szCs w:val="24"/>
        </w:rPr>
        <w:t>O</w:t>
      </w:r>
      <w:r w:rsidR="00123882">
        <w:rPr>
          <w:rFonts w:ascii="PT Astra Serif" w:hAnsi="PT Astra Serif"/>
          <w:sz w:val="24"/>
          <w:szCs w:val="24"/>
        </w:rPr>
        <w:t>ffice</w:t>
      </w:r>
      <w:proofErr w:type="spellEnd"/>
      <w:r w:rsidR="00123882">
        <w:rPr>
          <w:rFonts w:ascii="PT Astra Serif" w:hAnsi="PT Astra Serif"/>
          <w:sz w:val="24"/>
          <w:szCs w:val="24"/>
        </w:rPr>
        <w:t xml:space="preserve"> – лицензируется отдельно);</w:t>
      </w:r>
    </w:p>
    <w:p w:rsidR="001B75AF" w:rsidRPr="001B75AF" w:rsidRDefault="001B75AF" w:rsidP="001B75AF">
      <w:pPr>
        <w:ind w:firstLine="709"/>
        <w:jc w:val="both"/>
        <w:rPr>
          <w:rFonts w:ascii="PT Astra Serif" w:hAnsi="PT Astra Serif"/>
          <w:sz w:val="24"/>
          <w:szCs w:val="24"/>
        </w:rPr>
      </w:pPr>
      <w:proofErr w:type="gramStart"/>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Средства контроля целостности ПО, распространяемого п</w:t>
      </w:r>
      <w:r w:rsidR="00123882">
        <w:rPr>
          <w:rFonts w:ascii="PT Astra Serif" w:hAnsi="PT Astra Serif"/>
          <w:sz w:val="24"/>
          <w:szCs w:val="24"/>
        </w:rPr>
        <w:t xml:space="preserve">о сети - Microsoft </w:t>
      </w:r>
      <w:proofErr w:type="spellStart"/>
      <w:r w:rsidR="00123882">
        <w:rPr>
          <w:rFonts w:ascii="PT Astra Serif" w:hAnsi="PT Astra Serif"/>
          <w:sz w:val="24"/>
          <w:szCs w:val="24"/>
        </w:rPr>
        <w:t>Authenticode</w:t>
      </w:r>
      <w:proofErr w:type="spellEnd"/>
      <w:r w:rsidR="00123882">
        <w:rPr>
          <w:rFonts w:ascii="PT Astra Serif" w:hAnsi="PT Astra Serif"/>
          <w:sz w:val="24"/>
          <w:szCs w:val="24"/>
        </w:rPr>
        <w:t>;</w:t>
      </w:r>
      <w:proofErr w:type="gramEnd"/>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Защита TCP/IP соединений в сети Интернет - протокол TLS/SSL при взаимодействии Microsoft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Explorer</w:t>
      </w:r>
      <w:proofErr w:type="spellEnd"/>
      <w:r w:rsidRPr="001B75AF">
        <w:rPr>
          <w:rFonts w:ascii="PT Astra Serif" w:hAnsi="PT Astra Serif"/>
          <w:sz w:val="24"/>
          <w:szCs w:val="24"/>
        </w:rPr>
        <w:t xml:space="preserve">/Microsoft </w:t>
      </w:r>
      <w:proofErr w:type="spellStart"/>
      <w:r w:rsidRPr="001B75AF">
        <w:rPr>
          <w:rFonts w:ascii="PT Astra Serif" w:hAnsi="PT Astra Serif"/>
          <w:sz w:val="24"/>
          <w:szCs w:val="24"/>
        </w:rPr>
        <w:t>Edge</w:t>
      </w:r>
      <w:proofErr w:type="spellEnd"/>
      <w:r w:rsidRPr="001B75AF">
        <w:rPr>
          <w:rFonts w:ascii="PT Astra Serif" w:hAnsi="PT Astra Serif"/>
          <w:sz w:val="24"/>
          <w:szCs w:val="24"/>
        </w:rPr>
        <w:t xml:space="preserve"> – web-сервер I</w:t>
      </w:r>
      <w:r w:rsidR="00123882">
        <w:rPr>
          <w:rFonts w:ascii="PT Astra Serif" w:hAnsi="PT Astra Serif"/>
          <w:sz w:val="24"/>
          <w:szCs w:val="24"/>
        </w:rPr>
        <w:t>IS, TLS-сервер, TLS-клиент (IE);</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Служба доменной аутентификации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в составе Microsoft Windows (с помощью специализированного модуля в составе средства криптографической защиты информации (средства электронной под</w:t>
      </w:r>
      <w:r w:rsidR="00123882">
        <w:rPr>
          <w:rFonts w:ascii="PT Astra Serif" w:hAnsi="PT Astra Serif"/>
          <w:sz w:val="24"/>
          <w:szCs w:val="24"/>
        </w:rPr>
        <w:t>писи) – лицензируется отдельно);</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Microsoft ISA сервер;</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Сервер Microsoft TMG;</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Сервер Microsoft UAG;</w:t>
      </w:r>
    </w:p>
    <w:p w:rsidR="001B75AF" w:rsidRPr="001B75AF" w:rsidRDefault="001B75AF" w:rsidP="001B75AF">
      <w:pPr>
        <w:ind w:firstLine="709"/>
        <w:jc w:val="both"/>
        <w:rPr>
          <w:rFonts w:ascii="PT Astra Serif" w:hAnsi="PT Astra Serif"/>
          <w:sz w:val="24"/>
          <w:szCs w:val="24"/>
        </w:rPr>
      </w:pPr>
      <w:r w:rsidRPr="001B75AF">
        <w:rPr>
          <w:rFonts w:ascii="PT Astra Serif" w:hAnsi="PT Astra Serif"/>
          <w:sz w:val="24"/>
          <w:szCs w:val="24"/>
        </w:rPr>
        <w:t>-</w:t>
      </w:r>
      <w:r w:rsidR="00123882">
        <w:rPr>
          <w:rFonts w:ascii="PT Astra Serif" w:hAnsi="PT Astra Serif"/>
          <w:sz w:val="24"/>
          <w:szCs w:val="24"/>
        </w:rPr>
        <w:t xml:space="preserve"> </w:t>
      </w:r>
      <w:r w:rsidRPr="001B75AF">
        <w:rPr>
          <w:rFonts w:ascii="PT Astra Serif" w:hAnsi="PT Astra Serif"/>
          <w:sz w:val="24"/>
          <w:szCs w:val="24"/>
        </w:rPr>
        <w:t xml:space="preserve">Стандартная служба шифрования данных на </w:t>
      </w:r>
      <w:r w:rsidR="00123882" w:rsidRPr="001B75AF">
        <w:rPr>
          <w:rFonts w:ascii="PT Astra Serif" w:hAnsi="PT Astra Serif"/>
          <w:sz w:val="24"/>
          <w:szCs w:val="24"/>
        </w:rPr>
        <w:t>жёстком</w:t>
      </w:r>
      <w:r w:rsidRPr="001B75AF">
        <w:rPr>
          <w:rFonts w:ascii="PT Astra Serif" w:hAnsi="PT Astra Serif"/>
          <w:sz w:val="24"/>
          <w:szCs w:val="24"/>
        </w:rPr>
        <w:t xml:space="preserve"> диске компьютера (рабочего месте) Microsoft </w:t>
      </w:r>
      <w:proofErr w:type="spellStart"/>
      <w:r w:rsidRPr="001B75AF">
        <w:rPr>
          <w:rFonts w:ascii="PT Astra Serif" w:hAnsi="PT Astra Serif"/>
          <w:sz w:val="24"/>
          <w:szCs w:val="24"/>
        </w:rPr>
        <w:t>Encrypt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File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System</w:t>
      </w:r>
      <w:proofErr w:type="spellEnd"/>
      <w:r w:rsidRPr="001B75AF">
        <w:rPr>
          <w:rFonts w:ascii="PT Astra Serif" w:hAnsi="PT Astra Serif"/>
          <w:sz w:val="24"/>
          <w:szCs w:val="24"/>
        </w:rPr>
        <w:t xml:space="preserve"> (Microsoft EFS) (c помощью специализированного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производителя средства криптографической защиты информации (средства электронной подписи) для Microsoft Windows – лицензируется отдельно).</w:t>
      </w:r>
    </w:p>
    <w:p w:rsidR="00B563D6" w:rsidRDefault="00B563D6" w:rsidP="001A3EEE">
      <w:pPr>
        <w:ind w:firstLine="567"/>
        <w:contextualSpacing/>
        <w:jc w:val="both"/>
        <w:rPr>
          <w:rFonts w:ascii="PT Astra Serif" w:hAnsi="PT Astra Serif"/>
        </w:rPr>
      </w:pPr>
    </w:p>
    <w:p w:rsidR="00123882" w:rsidRPr="00396F86" w:rsidRDefault="00123882" w:rsidP="001A3EEE">
      <w:pPr>
        <w:ind w:firstLine="567"/>
        <w:contextualSpacing/>
        <w:jc w:val="both"/>
        <w:rPr>
          <w:rFonts w:ascii="PT Astra Serif" w:hAnsi="PT Astra Serif"/>
        </w:rPr>
      </w:pPr>
    </w:p>
    <w:p w:rsidR="00FD5B6F" w:rsidRPr="00396F86" w:rsidRDefault="00FD5B6F" w:rsidP="00FD5B6F">
      <w:pPr>
        <w:pStyle w:val="10"/>
        <w:spacing w:after="0" w:line="240" w:lineRule="auto"/>
        <w:ind w:firstLine="709"/>
        <w:rPr>
          <w:rFonts w:ascii="PT Astra Serif" w:hAnsi="PT Astra Serif"/>
          <w:szCs w:val="24"/>
        </w:rPr>
      </w:pPr>
      <w:r w:rsidRPr="00396F86">
        <w:rPr>
          <w:rFonts w:ascii="PT Astra Serif" w:hAnsi="PT Astra Serif"/>
          <w:szCs w:val="24"/>
          <w:u w:val="single"/>
        </w:rPr>
        <w:t>Согласовано</w:t>
      </w:r>
      <w:r w:rsidRPr="00396F86">
        <w:rPr>
          <w:rFonts w:ascii="PT Astra Serif" w:hAnsi="PT Astra Serif"/>
          <w:szCs w:val="24"/>
        </w:rPr>
        <w:t>:</w:t>
      </w:r>
      <w:r w:rsidRPr="00396F86">
        <w:rPr>
          <w:rFonts w:ascii="PT Astra Serif" w:hAnsi="PT Astra Serif"/>
          <w:szCs w:val="24"/>
        </w:rPr>
        <w:tab/>
        <w:t xml:space="preserve"> </w:t>
      </w:r>
    </w:p>
    <w:p w:rsidR="0007060A" w:rsidRPr="00396F86" w:rsidRDefault="0007060A" w:rsidP="00FD5B6F">
      <w:pPr>
        <w:pStyle w:val="10"/>
        <w:spacing w:after="0" w:line="240" w:lineRule="auto"/>
        <w:ind w:firstLine="709"/>
        <w:rPr>
          <w:rFonts w:ascii="PT Astra Serif" w:hAnsi="PT Astra Serif"/>
          <w:szCs w:val="24"/>
        </w:rPr>
      </w:pPr>
    </w:p>
    <w:p w:rsidR="00756162" w:rsidRPr="00396F86" w:rsidRDefault="00FD5B6F" w:rsidP="001A3EEE">
      <w:pPr>
        <w:pStyle w:val="10"/>
        <w:spacing w:after="0" w:line="240" w:lineRule="auto"/>
        <w:rPr>
          <w:rFonts w:ascii="PT Astra Serif" w:hAnsi="PT Astra Serif"/>
          <w:sz w:val="28"/>
          <w:szCs w:val="24"/>
        </w:rPr>
      </w:pPr>
      <w:r w:rsidRPr="00396F86">
        <w:rPr>
          <w:rFonts w:ascii="PT Astra Serif" w:hAnsi="PT Astra Serif"/>
          <w:szCs w:val="24"/>
        </w:rPr>
        <w:t>Контрактная служба:</w:t>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r>
      <w:r w:rsidRPr="00396F86">
        <w:rPr>
          <w:rFonts w:ascii="PT Astra Serif" w:hAnsi="PT Astra Serif"/>
          <w:szCs w:val="24"/>
        </w:rPr>
        <w:tab/>
        <w:t>О.В.</w:t>
      </w:r>
      <w:r w:rsidR="00AF511E" w:rsidRPr="00396F86">
        <w:rPr>
          <w:rFonts w:ascii="PT Astra Serif" w:hAnsi="PT Astra Serif"/>
          <w:szCs w:val="24"/>
        </w:rPr>
        <w:t xml:space="preserve"> </w:t>
      </w:r>
      <w:r w:rsidRPr="00396F86">
        <w:rPr>
          <w:rFonts w:ascii="PT Astra Serif" w:hAnsi="PT Astra Serif"/>
          <w:szCs w:val="24"/>
        </w:rPr>
        <w:t>Дергилев</w:t>
      </w: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1D5" w:rsidRDefault="00D961D5">
      <w:r>
        <w:separator/>
      </w:r>
    </w:p>
  </w:endnote>
  <w:endnote w:type="continuationSeparator" w:id="0">
    <w:p w:rsidR="00D961D5" w:rsidRDefault="00D9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B" w:rsidRDefault="00C14963">
    <w:pPr>
      <w:pStyle w:val="afff6"/>
      <w:jc w:val="center"/>
    </w:pPr>
    <w:r>
      <w:fldChar w:fldCharType="begin"/>
    </w:r>
    <w:r w:rsidR="0099689B">
      <w:instrText>PAGE</w:instrText>
    </w:r>
    <w:r>
      <w:fldChar w:fldCharType="separate"/>
    </w:r>
    <w:r w:rsidR="00123882">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12388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1D5" w:rsidRDefault="00D961D5">
      <w:r>
        <w:separator/>
      </w:r>
    </w:p>
  </w:footnote>
  <w:footnote w:type="continuationSeparator" w:id="0">
    <w:p w:rsidR="00D961D5" w:rsidRDefault="00D961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A7A46"/>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3882"/>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B75AF"/>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15FD"/>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E3E52"/>
    <w:rsid w:val="003F0827"/>
    <w:rsid w:val="003F570D"/>
    <w:rsid w:val="003F7466"/>
    <w:rsid w:val="00400257"/>
    <w:rsid w:val="0042067A"/>
    <w:rsid w:val="00427429"/>
    <w:rsid w:val="0044717D"/>
    <w:rsid w:val="0046137D"/>
    <w:rsid w:val="00466058"/>
    <w:rsid w:val="0047456F"/>
    <w:rsid w:val="00475EF4"/>
    <w:rsid w:val="00476BAE"/>
    <w:rsid w:val="00480EA8"/>
    <w:rsid w:val="00485E81"/>
    <w:rsid w:val="004A2B4D"/>
    <w:rsid w:val="004B5329"/>
    <w:rsid w:val="004C3828"/>
    <w:rsid w:val="004D2673"/>
    <w:rsid w:val="004D3106"/>
    <w:rsid w:val="004D59A0"/>
    <w:rsid w:val="004E0BF7"/>
    <w:rsid w:val="004E15E2"/>
    <w:rsid w:val="004E343A"/>
    <w:rsid w:val="004F70F1"/>
    <w:rsid w:val="0051158D"/>
    <w:rsid w:val="00535A83"/>
    <w:rsid w:val="00542DCF"/>
    <w:rsid w:val="0055167D"/>
    <w:rsid w:val="00555706"/>
    <w:rsid w:val="00566D18"/>
    <w:rsid w:val="00567EF5"/>
    <w:rsid w:val="005721EE"/>
    <w:rsid w:val="00575653"/>
    <w:rsid w:val="00576EA0"/>
    <w:rsid w:val="005824AA"/>
    <w:rsid w:val="00582CAA"/>
    <w:rsid w:val="00583717"/>
    <w:rsid w:val="00592659"/>
    <w:rsid w:val="00597154"/>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327CC"/>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568"/>
    <w:rsid w:val="00724DAD"/>
    <w:rsid w:val="007375D8"/>
    <w:rsid w:val="0074739D"/>
    <w:rsid w:val="00753A5D"/>
    <w:rsid w:val="00756162"/>
    <w:rsid w:val="00762052"/>
    <w:rsid w:val="00765FD7"/>
    <w:rsid w:val="007758A5"/>
    <w:rsid w:val="0078717A"/>
    <w:rsid w:val="00792A56"/>
    <w:rsid w:val="007A0323"/>
    <w:rsid w:val="007A3D3C"/>
    <w:rsid w:val="007A40CC"/>
    <w:rsid w:val="007A666C"/>
    <w:rsid w:val="007B4FB3"/>
    <w:rsid w:val="007B5A81"/>
    <w:rsid w:val="007C7869"/>
    <w:rsid w:val="007D0B8D"/>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1320"/>
    <w:rsid w:val="00990DF2"/>
    <w:rsid w:val="009959D7"/>
    <w:rsid w:val="0099689B"/>
    <w:rsid w:val="009A1959"/>
    <w:rsid w:val="009A49D1"/>
    <w:rsid w:val="009B4D6A"/>
    <w:rsid w:val="009C07CF"/>
    <w:rsid w:val="009C23F9"/>
    <w:rsid w:val="009C40F7"/>
    <w:rsid w:val="009F1CEF"/>
    <w:rsid w:val="009F7714"/>
    <w:rsid w:val="00A0173A"/>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6C06"/>
    <w:rsid w:val="00AA794F"/>
    <w:rsid w:val="00AB74E0"/>
    <w:rsid w:val="00AC2433"/>
    <w:rsid w:val="00AF2C24"/>
    <w:rsid w:val="00AF511E"/>
    <w:rsid w:val="00AF5CEB"/>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77D"/>
    <w:rsid w:val="00B81923"/>
    <w:rsid w:val="00B84934"/>
    <w:rsid w:val="00B84AB9"/>
    <w:rsid w:val="00B87226"/>
    <w:rsid w:val="00B878E9"/>
    <w:rsid w:val="00B952B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53A9"/>
    <w:rsid w:val="00CF06C9"/>
    <w:rsid w:val="00CF6643"/>
    <w:rsid w:val="00CF690A"/>
    <w:rsid w:val="00CF7607"/>
    <w:rsid w:val="00D12796"/>
    <w:rsid w:val="00D14EF5"/>
    <w:rsid w:val="00D1748E"/>
    <w:rsid w:val="00D20261"/>
    <w:rsid w:val="00D25BFE"/>
    <w:rsid w:val="00D260A5"/>
    <w:rsid w:val="00D33C8C"/>
    <w:rsid w:val="00D40EA9"/>
    <w:rsid w:val="00D41E2F"/>
    <w:rsid w:val="00D450D4"/>
    <w:rsid w:val="00D52F63"/>
    <w:rsid w:val="00D5354D"/>
    <w:rsid w:val="00D55232"/>
    <w:rsid w:val="00D65623"/>
    <w:rsid w:val="00D74737"/>
    <w:rsid w:val="00D81747"/>
    <w:rsid w:val="00D91FE3"/>
    <w:rsid w:val="00D92935"/>
    <w:rsid w:val="00D961D5"/>
    <w:rsid w:val="00D96ABB"/>
    <w:rsid w:val="00DA0E42"/>
    <w:rsid w:val="00DB52C5"/>
    <w:rsid w:val="00DC2E53"/>
    <w:rsid w:val="00DD741E"/>
    <w:rsid w:val="00DD76C0"/>
    <w:rsid w:val="00DE0E30"/>
    <w:rsid w:val="00DE41B0"/>
    <w:rsid w:val="00DF5DD2"/>
    <w:rsid w:val="00DF63A3"/>
    <w:rsid w:val="00DF7F2A"/>
    <w:rsid w:val="00E03653"/>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C6B18"/>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7CE5-6C05-4FAF-97B0-D89E18AB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2113</Words>
  <Characters>12045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13</cp:revision>
  <cp:lastPrinted>2025-02-05T04:31:00Z</cp:lastPrinted>
  <dcterms:created xsi:type="dcterms:W3CDTF">2025-01-23T06:53:00Z</dcterms:created>
  <dcterms:modified xsi:type="dcterms:W3CDTF">2025-04-09T11:33:00Z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